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9043F" w14:textId="77777777" w:rsidR="00510D8A" w:rsidRPr="001767F9" w:rsidRDefault="00510D8A" w:rsidP="00484B36">
      <w:pPr>
        <w:spacing w:before="40" w:after="40" w:line="240" w:lineRule="auto"/>
        <w:jc w:val="center"/>
        <w:rPr>
          <w:b/>
          <w:sz w:val="24"/>
          <w:szCs w:val="24"/>
        </w:rPr>
      </w:pPr>
      <w:r w:rsidRPr="001767F9">
        <w:rPr>
          <w:b/>
          <w:sz w:val="24"/>
          <w:szCs w:val="24"/>
        </w:rPr>
        <w:t>The Colonial Soil &amp; Water Conservation District</w:t>
      </w:r>
    </w:p>
    <w:p w14:paraId="5AB4A240" w14:textId="77777777" w:rsidR="00510D8A" w:rsidRPr="001767F9" w:rsidRDefault="00510D8A" w:rsidP="00484B36">
      <w:pPr>
        <w:spacing w:before="40" w:after="40" w:line="240" w:lineRule="auto"/>
        <w:jc w:val="center"/>
        <w:rPr>
          <w:b/>
          <w:sz w:val="24"/>
          <w:szCs w:val="24"/>
        </w:rPr>
      </w:pPr>
      <w:r w:rsidRPr="001767F9">
        <w:rPr>
          <w:b/>
          <w:sz w:val="24"/>
          <w:szCs w:val="24"/>
        </w:rPr>
        <w:t>Agriculture Programs Committee Meeting</w:t>
      </w:r>
    </w:p>
    <w:p w14:paraId="5EC16862" w14:textId="6EFCEF7B" w:rsidR="00510D8A" w:rsidRPr="001767F9" w:rsidRDefault="007C2F94" w:rsidP="00D975D3">
      <w:pPr>
        <w:spacing w:before="40" w:after="40" w:line="240" w:lineRule="auto"/>
        <w:jc w:val="center"/>
        <w:rPr>
          <w:b/>
          <w:sz w:val="24"/>
          <w:szCs w:val="24"/>
        </w:rPr>
      </w:pPr>
      <w:r>
        <w:rPr>
          <w:b/>
          <w:sz w:val="24"/>
          <w:szCs w:val="24"/>
        </w:rPr>
        <w:t>March</w:t>
      </w:r>
      <w:r w:rsidR="002A4520">
        <w:rPr>
          <w:b/>
          <w:sz w:val="24"/>
          <w:szCs w:val="24"/>
        </w:rPr>
        <w:t xml:space="preserve"> 23, 2021</w:t>
      </w:r>
      <w:r w:rsidR="001019C9">
        <w:rPr>
          <w:b/>
          <w:sz w:val="24"/>
          <w:szCs w:val="24"/>
        </w:rPr>
        <w:t xml:space="preserve"> –</w:t>
      </w:r>
      <w:r w:rsidR="009556C9">
        <w:rPr>
          <w:b/>
          <w:sz w:val="24"/>
          <w:szCs w:val="24"/>
        </w:rPr>
        <w:t xml:space="preserve"> </w:t>
      </w:r>
      <w:r w:rsidR="002A4520">
        <w:rPr>
          <w:b/>
          <w:sz w:val="24"/>
          <w:szCs w:val="24"/>
        </w:rPr>
        <w:t>4:30 PM</w:t>
      </w:r>
    </w:p>
    <w:p w14:paraId="3CCE7076" w14:textId="1D1A8D53" w:rsidR="00510D8A" w:rsidRPr="001767F9" w:rsidRDefault="008729D5" w:rsidP="00484B36">
      <w:pPr>
        <w:spacing w:before="40" w:after="40" w:line="240" w:lineRule="auto"/>
        <w:jc w:val="center"/>
        <w:rPr>
          <w:b/>
          <w:sz w:val="24"/>
          <w:szCs w:val="24"/>
        </w:rPr>
      </w:pPr>
      <w:r>
        <w:rPr>
          <w:b/>
          <w:sz w:val="24"/>
          <w:szCs w:val="24"/>
        </w:rPr>
        <w:t>Meeting held electronically via Zoom platform</w:t>
      </w:r>
    </w:p>
    <w:p w14:paraId="56BD382E" w14:textId="786F70A0" w:rsidR="007170B2" w:rsidRDefault="00510D8A" w:rsidP="00073713">
      <w:pPr>
        <w:spacing w:before="40" w:after="40" w:line="240" w:lineRule="auto"/>
        <w:jc w:val="center"/>
        <w:rPr>
          <w:b/>
          <w:sz w:val="24"/>
          <w:szCs w:val="24"/>
        </w:rPr>
      </w:pPr>
      <w:r w:rsidRPr="00484B36">
        <w:rPr>
          <w:b/>
          <w:sz w:val="24"/>
          <w:szCs w:val="24"/>
        </w:rPr>
        <w:t>AGENDA</w:t>
      </w:r>
      <w:r w:rsidR="00E2054C">
        <w:rPr>
          <w:b/>
          <w:sz w:val="24"/>
          <w:szCs w:val="24"/>
        </w:rPr>
        <w:t xml:space="preserve"> </w:t>
      </w:r>
      <w:r w:rsidR="00096CDD" w:rsidRPr="00BE7527">
        <w:rPr>
          <w:b/>
          <w:sz w:val="24"/>
          <w:szCs w:val="24"/>
        </w:rPr>
        <w:t>(</w:t>
      </w:r>
      <w:r w:rsidR="00744A1F">
        <w:rPr>
          <w:b/>
          <w:sz w:val="24"/>
          <w:szCs w:val="24"/>
        </w:rPr>
        <w:t>55</w:t>
      </w:r>
      <w:r w:rsidR="008138F6" w:rsidRPr="00BE7527">
        <w:rPr>
          <w:b/>
          <w:sz w:val="24"/>
          <w:szCs w:val="24"/>
        </w:rPr>
        <w:t xml:space="preserve"> </w:t>
      </w:r>
      <w:r w:rsidR="00E2054C" w:rsidRPr="00BE7527">
        <w:rPr>
          <w:b/>
          <w:sz w:val="24"/>
          <w:szCs w:val="24"/>
        </w:rPr>
        <w:t>min)</w:t>
      </w:r>
    </w:p>
    <w:p w14:paraId="2F720523" w14:textId="77777777" w:rsidR="00926B0E" w:rsidRPr="00D8417C" w:rsidRDefault="00926B0E" w:rsidP="00073713">
      <w:pPr>
        <w:spacing w:before="40" w:after="40" w:line="240" w:lineRule="auto"/>
        <w:jc w:val="center"/>
        <w:rPr>
          <w:b/>
          <w:color w:val="FF0000"/>
          <w:sz w:val="24"/>
          <w:szCs w:val="24"/>
        </w:rPr>
      </w:pPr>
    </w:p>
    <w:p w14:paraId="34212A55" w14:textId="295B3363" w:rsidR="00510D8A" w:rsidRDefault="00510D8A" w:rsidP="00096CDD">
      <w:pPr>
        <w:spacing w:before="60" w:after="60" w:line="240" w:lineRule="auto"/>
        <w:contextualSpacing/>
      </w:pPr>
      <w:r w:rsidRPr="00F17A94">
        <w:rPr>
          <w:b/>
        </w:rPr>
        <w:t>Roster:</w:t>
      </w:r>
      <w:r>
        <w:t xml:space="preserve"> </w:t>
      </w:r>
      <w:r w:rsidR="009F78B9">
        <w:t xml:space="preserve">Wayne Davis, Chair, </w:t>
      </w:r>
      <w:r w:rsidR="002A4520">
        <w:t xml:space="preserve">Fred Browning, </w:t>
      </w:r>
      <w:r w:rsidR="009F78B9">
        <w:t>Charles Carter, George Clark</w:t>
      </w:r>
    </w:p>
    <w:p w14:paraId="7761CEC0" w14:textId="77777777" w:rsidR="00510D8A" w:rsidRDefault="00510D8A" w:rsidP="00096CDD">
      <w:pPr>
        <w:spacing w:before="60" w:after="60" w:line="240" w:lineRule="auto"/>
        <w:contextualSpacing/>
        <w:rPr>
          <w:b/>
        </w:rPr>
      </w:pPr>
      <w:r>
        <w:rPr>
          <w:b/>
        </w:rPr>
        <w:t xml:space="preserve">Call to Order </w:t>
      </w:r>
    </w:p>
    <w:p w14:paraId="2F6993C2" w14:textId="7F54E974" w:rsidR="004B7EEE" w:rsidRPr="004B7EEE" w:rsidRDefault="004B7EEE" w:rsidP="00C45791">
      <w:pPr>
        <w:tabs>
          <w:tab w:val="center" w:pos="4680"/>
        </w:tabs>
        <w:spacing w:after="0"/>
        <w:rPr>
          <w:rFonts w:cstheme="minorHAnsi"/>
          <w:b/>
        </w:rPr>
      </w:pPr>
      <w:r w:rsidRPr="004B7EEE">
        <w:rPr>
          <w:rFonts w:cstheme="minorHAnsi"/>
          <w:b/>
        </w:rPr>
        <w:t>Motion to Authorize an Electronic Meeting</w:t>
      </w:r>
      <w:r w:rsidR="00B130A5">
        <w:rPr>
          <w:rFonts w:cstheme="minorHAnsi"/>
          <w:b/>
        </w:rPr>
        <w:t xml:space="preserve"> </w:t>
      </w:r>
    </w:p>
    <w:p w14:paraId="7E7025DD" w14:textId="4A5172A4" w:rsidR="004B7EEE" w:rsidRPr="004B7EEE" w:rsidRDefault="004B7EEE" w:rsidP="004B7EEE">
      <w:pPr>
        <w:tabs>
          <w:tab w:val="center" w:pos="4680"/>
        </w:tabs>
        <w:spacing w:before="120" w:after="120"/>
        <w:rPr>
          <w:rFonts w:cstheme="minorHAnsi"/>
          <w:b/>
        </w:rPr>
      </w:pPr>
      <w:r w:rsidRPr="004B7EEE">
        <w:rPr>
          <w:rFonts w:cstheme="minorHAnsi"/>
          <w:b/>
          <w:bCs/>
          <w:color w:val="000000"/>
          <w:u w:val="single"/>
          <w:shd w:val="clear" w:color="auto" w:fill="FFFFFF"/>
        </w:rPr>
        <w:t>Suggested Motion:</w:t>
      </w:r>
      <w:r w:rsidRPr="004B7EEE">
        <w:rPr>
          <w:rFonts w:cstheme="minorHAnsi"/>
          <w:color w:val="000000"/>
          <w:shd w:val="clear" w:color="auto" w:fill="FFFFFF"/>
        </w:rPr>
        <w:t xml:space="preserve"> Move to authorize the Colonial Soil and Water Conservation District’s electronic meeting, as allowed during the state of emergency in Virginia, to provide for the safety of participants and to curtail the spread of the virus causing COVID-19.</w:t>
      </w:r>
    </w:p>
    <w:p w14:paraId="7E458DB6" w14:textId="783762A5" w:rsidR="000104A2" w:rsidRDefault="000104A2" w:rsidP="00096CDD">
      <w:pPr>
        <w:spacing w:before="60" w:after="60" w:line="240" w:lineRule="auto"/>
        <w:contextualSpacing/>
        <w:rPr>
          <w:b/>
        </w:rPr>
      </w:pPr>
      <w:r>
        <w:rPr>
          <w:b/>
        </w:rPr>
        <w:t>Attendance</w:t>
      </w:r>
    </w:p>
    <w:p w14:paraId="302E386C" w14:textId="77777777" w:rsidR="004226B1" w:rsidRDefault="004226B1" w:rsidP="00096CDD">
      <w:pPr>
        <w:spacing w:before="60" w:after="60" w:line="240" w:lineRule="auto"/>
        <w:contextualSpacing/>
        <w:rPr>
          <w:b/>
        </w:rPr>
      </w:pPr>
    </w:p>
    <w:p w14:paraId="4D5A89F5" w14:textId="52D77EF4" w:rsidR="000104A2" w:rsidRPr="00DD7433" w:rsidRDefault="00432DAC" w:rsidP="00DD7433">
      <w:pPr>
        <w:spacing w:before="60" w:after="0" w:line="240" w:lineRule="auto"/>
        <w:contextualSpacing/>
        <w:rPr>
          <w:b/>
        </w:rPr>
      </w:pPr>
      <w:r>
        <w:rPr>
          <w:b/>
        </w:rPr>
        <w:t>Unfi</w:t>
      </w:r>
      <w:r w:rsidRPr="00DD7433">
        <w:rPr>
          <w:b/>
        </w:rPr>
        <w:t>nished</w:t>
      </w:r>
      <w:r w:rsidR="000104A2" w:rsidRPr="00DD7433">
        <w:rPr>
          <w:b/>
        </w:rPr>
        <w:t xml:space="preserve"> Business: </w:t>
      </w:r>
    </w:p>
    <w:p w14:paraId="4A4D9471" w14:textId="18E827EA" w:rsidR="00C45791" w:rsidRDefault="002A4520" w:rsidP="00DD7433">
      <w:pPr>
        <w:pStyle w:val="ListParagraph"/>
        <w:numPr>
          <w:ilvl w:val="0"/>
          <w:numId w:val="29"/>
        </w:numPr>
        <w:spacing w:before="60" w:after="0"/>
        <w:rPr>
          <w:bCs/>
        </w:rPr>
      </w:pPr>
      <w:r w:rsidRPr="00DD7433">
        <w:rPr>
          <w:b/>
        </w:rPr>
        <w:t>December</w:t>
      </w:r>
      <w:r>
        <w:rPr>
          <w:b/>
        </w:rPr>
        <w:t xml:space="preserve"> 14</w:t>
      </w:r>
      <w:r w:rsidR="002B39D5">
        <w:rPr>
          <w:b/>
        </w:rPr>
        <w:t>, 2020</w:t>
      </w:r>
      <w:r w:rsidR="006521BC">
        <w:rPr>
          <w:b/>
        </w:rPr>
        <w:t xml:space="preserve"> Meeting Minutes </w:t>
      </w:r>
      <w:r w:rsidR="006521BC" w:rsidRPr="006521BC">
        <w:rPr>
          <w:bCs/>
        </w:rPr>
        <w:t>– Review for approval (1 min)</w:t>
      </w:r>
    </w:p>
    <w:p w14:paraId="1D4FEB71" w14:textId="77777777" w:rsidR="00DD7433" w:rsidRPr="00DD7433" w:rsidRDefault="00DD7433" w:rsidP="00DD7433">
      <w:pPr>
        <w:pStyle w:val="ListParagraph"/>
        <w:spacing w:before="60" w:after="0"/>
        <w:ind w:left="360"/>
        <w:rPr>
          <w:bCs/>
        </w:rPr>
      </w:pPr>
    </w:p>
    <w:p w14:paraId="0D3AFDA2" w14:textId="48065737" w:rsidR="004379CB" w:rsidRDefault="000104A2" w:rsidP="00096CDD">
      <w:pPr>
        <w:spacing w:before="60" w:after="60"/>
        <w:contextualSpacing/>
        <w:rPr>
          <w:b/>
        </w:rPr>
      </w:pPr>
      <w:r>
        <w:rPr>
          <w:b/>
        </w:rPr>
        <w:t>New Business:</w:t>
      </w:r>
    </w:p>
    <w:p w14:paraId="56D39A3F" w14:textId="33FF10A4" w:rsidR="007C2F94" w:rsidRDefault="007C2F94" w:rsidP="00B003C6">
      <w:pPr>
        <w:pStyle w:val="ListParagraph"/>
        <w:numPr>
          <w:ilvl w:val="0"/>
          <w:numId w:val="17"/>
        </w:numPr>
        <w:spacing w:before="120" w:after="120" w:line="240" w:lineRule="auto"/>
        <w:contextualSpacing w:val="0"/>
        <w:rPr>
          <w:bCs/>
        </w:rPr>
      </w:pPr>
      <w:r w:rsidRPr="007C2F94">
        <w:rPr>
          <w:b/>
        </w:rPr>
        <w:t xml:space="preserve">Virginia Agricultural Cost Share Application Instances </w:t>
      </w:r>
      <w:r>
        <w:rPr>
          <w:bCs/>
        </w:rPr>
        <w:t xml:space="preserve">(15 min) – The District held a spring sign-up period for cost share applications </w:t>
      </w:r>
      <w:r w:rsidRPr="00744A1F">
        <w:rPr>
          <w:bCs/>
        </w:rPr>
        <w:t>from January</w:t>
      </w:r>
      <w:r w:rsidR="00744A1F">
        <w:rPr>
          <w:bCs/>
        </w:rPr>
        <w:t xml:space="preserve"> 27</w:t>
      </w:r>
      <w:r w:rsidR="00744A1F">
        <w:rPr>
          <w:bCs/>
          <w:vertAlign w:val="superscript"/>
        </w:rPr>
        <w:t xml:space="preserve"> </w:t>
      </w:r>
      <w:r w:rsidR="00744A1F">
        <w:rPr>
          <w:bCs/>
        </w:rPr>
        <w:t>–</w:t>
      </w:r>
      <w:r>
        <w:rPr>
          <w:bCs/>
        </w:rPr>
        <w:t xml:space="preserve"> March </w:t>
      </w:r>
      <w:r w:rsidR="00744A1F">
        <w:rPr>
          <w:bCs/>
        </w:rPr>
        <w:t>12,</w:t>
      </w:r>
      <w:r w:rsidR="00744A1F">
        <w:rPr>
          <w:bCs/>
          <w:vertAlign w:val="superscript"/>
        </w:rPr>
        <w:t xml:space="preserve"> </w:t>
      </w:r>
      <w:r w:rsidR="00744A1F">
        <w:rPr>
          <w:bCs/>
        </w:rPr>
        <w:t>2021</w:t>
      </w:r>
      <w:r>
        <w:rPr>
          <w:bCs/>
        </w:rPr>
        <w:t>. Application instances were ranked in accordance with the DCR’s Primary Considerations and the District’s Secondary Considerations. Applications were received in a total of $43,759.46 and are seeking committee recommendation for Board approval.</w:t>
      </w:r>
      <w:r w:rsidR="00E81565">
        <w:rPr>
          <w:bCs/>
        </w:rPr>
        <w:t xml:space="preserve"> Updates will be provided concerning </w:t>
      </w:r>
      <w:r w:rsidR="009D0B8F">
        <w:rPr>
          <w:bCs/>
        </w:rPr>
        <w:t xml:space="preserve">the </w:t>
      </w:r>
      <w:r w:rsidR="00E81565">
        <w:rPr>
          <w:bCs/>
        </w:rPr>
        <w:t>SE-2 Shoreline Stabilization practice currently ongoing in collaboration with District partners.</w:t>
      </w:r>
      <w:r w:rsidR="009D0B8F">
        <w:rPr>
          <w:bCs/>
        </w:rPr>
        <w:t xml:space="preserve"> Two additional SE-2 applications were received during the spring sign-up period. Due to a lack of input from partners on design process and timeline, staff will recommend delaying approval of these practices until the necessary input is received.</w:t>
      </w:r>
    </w:p>
    <w:p w14:paraId="31B1F284" w14:textId="3FCBE4EC" w:rsidR="008F412A" w:rsidRPr="00411187" w:rsidRDefault="007C2F94" w:rsidP="003F60A1">
      <w:pPr>
        <w:pStyle w:val="ListParagraph"/>
        <w:numPr>
          <w:ilvl w:val="1"/>
          <w:numId w:val="17"/>
        </w:numPr>
        <w:spacing w:before="60" w:after="60" w:line="240" w:lineRule="auto"/>
        <w:rPr>
          <w:bCs/>
        </w:rPr>
      </w:pPr>
      <w:r>
        <w:rPr>
          <w:b/>
        </w:rPr>
        <w:t xml:space="preserve">Recommend the Board of Directors approve the PY2021 VACS application instances as presented in the ranked list, </w:t>
      </w:r>
      <w:r w:rsidRPr="007C2F94">
        <w:rPr>
          <w:b/>
        </w:rPr>
        <w:t>totaling $43,759.46</w:t>
      </w:r>
      <w:r>
        <w:rPr>
          <w:b/>
        </w:rPr>
        <w:t>.</w:t>
      </w:r>
    </w:p>
    <w:p w14:paraId="0C19F89F" w14:textId="77777777" w:rsidR="00411187" w:rsidRPr="003F60A1" w:rsidRDefault="00411187" w:rsidP="00411187">
      <w:pPr>
        <w:pStyle w:val="ListParagraph"/>
        <w:spacing w:before="60" w:after="60" w:line="240" w:lineRule="auto"/>
        <w:ind w:left="1080"/>
        <w:rPr>
          <w:bCs/>
        </w:rPr>
      </w:pPr>
    </w:p>
    <w:p w14:paraId="387A0E94" w14:textId="37E667E1" w:rsidR="00744A1F" w:rsidRPr="00744A1F" w:rsidRDefault="004B7EEE" w:rsidP="00744A1F">
      <w:pPr>
        <w:pStyle w:val="ListParagraph"/>
        <w:numPr>
          <w:ilvl w:val="0"/>
          <w:numId w:val="17"/>
        </w:numPr>
        <w:spacing w:before="120" w:after="120" w:line="240" w:lineRule="auto"/>
        <w:contextualSpacing w:val="0"/>
        <w:rPr>
          <w:b/>
        </w:rPr>
      </w:pPr>
      <w:r>
        <w:rPr>
          <w:b/>
        </w:rPr>
        <w:t xml:space="preserve">Review of </w:t>
      </w:r>
      <w:r w:rsidR="002A4520">
        <w:rPr>
          <w:b/>
        </w:rPr>
        <w:t>Conservation Plan for</w:t>
      </w:r>
      <w:r w:rsidR="00ED44F4">
        <w:rPr>
          <w:b/>
        </w:rPr>
        <w:t xml:space="preserve"> James City County</w:t>
      </w:r>
      <w:r w:rsidR="002A4520">
        <w:rPr>
          <w:b/>
        </w:rPr>
        <w:t xml:space="preserve"> </w:t>
      </w:r>
      <w:r w:rsidR="002A4520">
        <w:rPr>
          <w:rFonts w:ascii="Calibri-Bold" w:hAnsi="Calibri-Bold" w:cs="Calibri-Bold"/>
          <w:b/>
          <w:bCs/>
        </w:rPr>
        <w:t>Tax Parcel PIN</w:t>
      </w:r>
      <w:r w:rsidR="00744A1F">
        <w:rPr>
          <w:rFonts w:ascii="Calibri-Bold" w:hAnsi="Calibri-Bold" w:cs="Calibri-Bold"/>
          <w:b/>
          <w:bCs/>
        </w:rPr>
        <w:t>s</w:t>
      </w:r>
      <w:r w:rsidR="002A4520">
        <w:rPr>
          <w:rFonts w:ascii="Calibri-Bold" w:hAnsi="Calibri-Bold" w:cs="Calibri-Bold"/>
          <w:b/>
          <w:bCs/>
        </w:rPr>
        <w:t xml:space="preserve"> </w:t>
      </w:r>
      <w:r w:rsidR="00744A1F">
        <w:rPr>
          <w:rFonts w:ascii="Calibri-Bold" w:hAnsi="Calibri-Bold" w:cs="Calibri-Bold"/>
          <w:b/>
          <w:bCs/>
        </w:rPr>
        <w:t>1140100009 and 1140100010</w:t>
      </w:r>
      <w:r w:rsidR="005E04F5">
        <w:rPr>
          <w:bCs/>
        </w:rPr>
        <w:t xml:space="preserve"> </w:t>
      </w:r>
      <w:r w:rsidR="00D17E11">
        <w:rPr>
          <w:bCs/>
        </w:rPr>
        <w:t>(</w:t>
      </w:r>
      <w:r w:rsidR="002A4520">
        <w:rPr>
          <w:bCs/>
        </w:rPr>
        <w:t>1</w:t>
      </w:r>
      <w:r w:rsidR="00744A1F">
        <w:rPr>
          <w:bCs/>
        </w:rPr>
        <w:t>2</w:t>
      </w:r>
      <w:r w:rsidR="00D17E11">
        <w:rPr>
          <w:bCs/>
        </w:rPr>
        <w:t xml:space="preserve"> min) </w:t>
      </w:r>
      <w:r w:rsidR="00E95736">
        <w:rPr>
          <w:bCs/>
        </w:rPr>
        <w:t>–</w:t>
      </w:r>
      <w:r w:rsidR="008F412A">
        <w:rPr>
          <w:bCs/>
        </w:rPr>
        <w:t xml:space="preserve"> Landowner seeking a revision to a conservation plan approved May 26, 2020 to increase the footprint of an existing farm by clearing approximately 6.6 acres of understory and invasive tree species that have encroached into the agricultural field over time.</w:t>
      </w:r>
    </w:p>
    <w:p w14:paraId="3398D8A3" w14:textId="5B6398CB" w:rsidR="00DD7433" w:rsidRDefault="00B003C6" w:rsidP="00744A1F">
      <w:pPr>
        <w:pStyle w:val="ListParagraph"/>
        <w:numPr>
          <w:ilvl w:val="1"/>
          <w:numId w:val="17"/>
        </w:numPr>
        <w:spacing w:before="120" w:after="120" w:line="240" w:lineRule="auto"/>
        <w:contextualSpacing w:val="0"/>
        <w:rPr>
          <w:b/>
        </w:rPr>
      </w:pPr>
      <w:r>
        <w:rPr>
          <w:b/>
        </w:rPr>
        <w:t>Conservation Plan for James City County Tax Parcel PIN</w:t>
      </w:r>
      <w:r w:rsidR="00744A1F">
        <w:rPr>
          <w:b/>
        </w:rPr>
        <w:t>s</w:t>
      </w:r>
      <w:r w:rsidRPr="001B58B6">
        <w:rPr>
          <w:b/>
        </w:rPr>
        <w:t xml:space="preserve"> </w:t>
      </w:r>
      <w:r w:rsidR="00744A1F">
        <w:rPr>
          <w:rFonts w:ascii="Calibri-Bold" w:hAnsi="Calibri-Bold" w:cs="Calibri-Bold"/>
          <w:b/>
          <w:bCs/>
        </w:rPr>
        <w:t>1140100009 and 1140100010</w:t>
      </w:r>
      <w:r w:rsidR="00744A1F">
        <w:rPr>
          <w:bCs/>
        </w:rPr>
        <w:t xml:space="preserve"> </w:t>
      </w:r>
      <w:r w:rsidRPr="00B003C6">
        <w:rPr>
          <w:b/>
        </w:rPr>
        <w:t>seeking recommendation for approval to the Board of Directors</w:t>
      </w:r>
    </w:p>
    <w:p w14:paraId="16E983F5" w14:textId="77777777" w:rsidR="00411187" w:rsidRDefault="00411187" w:rsidP="00411187">
      <w:pPr>
        <w:pStyle w:val="ListParagraph"/>
        <w:spacing w:before="120" w:after="120" w:line="240" w:lineRule="auto"/>
        <w:ind w:left="1080"/>
        <w:contextualSpacing w:val="0"/>
        <w:rPr>
          <w:b/>
        </w:rPr>
      </w:pPr>
    </w:p>
    <w:p w14:paraId="35C52BA4" w14:textId="2AB118AB" w:rsidR="00744A1F" w:rsidRPr="00744A1F" w:rsidRDefault="00744A1F" w:rsidP="00744A1F">
      <w:pPr>
        <w:pStyle w:val="ListParagraph"/>
        <w:numPr>
          <w:ilvl w:val="0"/>
          <w:numId w:val="17"/>
        </w:numPr>
        <w:spacing w:before="120" w:after="120" w:line="240" w:lineRule="auto"/>
        <w:contextualSpacing w:val="0"/>
        <w:rPr>
          <w:b/>
        </w:rPr>
      </w:pPr>
      <w:r>
        <w:rPr>
          <w:b/>
        </w:rPr>
        <w:t xml:space="preserve">Review of Conservation Plan for James City County </w:t>
      </w:r>
      <w:r>
        <w:rPr>
          <w:rFonts w:ascii="Calibri-Bold" w:hAnsi="Calibri-Bold" w:cs="Calibri-Bold"/>
          <w:b/>
          <w:bCs/>
        </w:rPr>
        <w:t>Tax Parcel PIN # 3030100021D</w:t>
      </w:r>
      <w:r>
        <w:rPr>
          <w:bCs/>
        </w:rPr>
        <w:t xml:space="preserve"> (12 min) –</w:t>
      </w:r>
      <w:r w:rsidR="008F412A">
        <w:rPr>
          <w:bCs/>
        </w:rPr>
        <w:t xml:space="preserve"> Landowner seeking approval to establish a small working farmette, </w:t>
      </w:r>
      <w:r w:rsidR="003F60A1">
        <w:rPr>
          <w:bCs/>
        </w:rPr>
        <w:t>including approximately 2 acres intended for fruit and vegetable production and accompanying infrastructure. This development</w:t>
      </w:r>
      <w:r w:rsidR="008F412A">
        <w:rPr>
          <w:bCs/>
        </w:rPr>
        <w:t xml:space="preserve"> will require removing many of the trees on the parcel to make room for crops. </w:t>
      </w:r>
    </w:p>
    <w:p w14:paraId="6827FF9A" w14:textId="17780A2D" w:rsidR="00744A1F" w:rsidRDefault="00744A1F" w:rsidP="00744A1F">
      <w:pPr>
        <w:pStyle w:val="ListParagraph"/>
        <w:numPr>
          <w:ilvl w:val="1"/>
          <w:numId w:val="17"/>
        </w:numPr>
        <w:spacing w:before="120" w:after="120" w:line="240" w:lineRule="auto"/>
        <w:contextualSpacing w:val="0"/>
        <w:rPr>
          <w:b/>
        </w:rPr>
      </w:pPr>
      <w:r>
        <w:rPr>
          <w:b/>
        </w:rPr>
        <w:t xml:space="preserve">Conservation Plan for James City County Tax Parcel </w:t>
      </w:r>
      <w:r>
        <w:rPr>
          <w:rFonts w:ascii="Calibri-Bold" w:hAnsi="Calibri-Bold" w:cs="Calibri-Bold"/>
          <w:b/>
          <w:bCs/>
        </w:rPr>
        <w:t>PIN # 3030100021D</w:t>
      </w:r>
      <w:r>
        <w:rPr>
          <w:bCs/>
        </w:rPr>
        <w:t xml:space="preserve"> </w:t>
      </w:r>
      <w:r w:rsidRPr="00B003C6">
        <w:rPr>
          <w:b/>
        </w:rPr>
        <w:t>seeking recommendation for approval to the Board of Directors</w:t>
      </w:r>
    </w:p>
    <w:p w14:paraId="732B0E5A" w14:textId="07AA77CB" w:rsidR="00411187" w:rsidRDefault="00411187" w:rsidP="00411187">
      <w:pPr>
        <w:pStyle w:val="ListParagraph"/>
        <w:spacing w:before="120" w:after="120" w:line="240" w:lineRule="auto"/>
        <w:ind w:left="1080"/>
        <w:contextualSpacing w:val="0"/>
        <w:rPr>
          <w:b/>
        </w:rPr>
      </w:pPr>
    </w:p>
    <w:p w14:paraId="31C262EA" w14:textId="09597F61" w:rsidR="00411187" w:rsidRDefault="00411187" w:rsidP="00411187">
      <w:pPr>
        <w:pStyle w:val="ListParagraph"/>
        <w:spacing w:before="120" w:after="120" w:line="240" w:lineRule="auto"/>
        <w:ind w:left="1080"/>
        <w:contextualSpacing w:val="0"/>
        <w:rPr>
          <w:b/>
        </w:rPr>
      </w:pPr>
    </w:p>
    <w:p w14:paraId="497873F2" w14:textId="2D04DE3C" w:rsidR="00411187" w:rsidRDefault="00411187" w:rsidP="00411187">
      <w:pPr>
        <w:pStyle w:val="ListParagraph"/>
        <w:spacing w:before="120" w:after="120" w:line="240" w:lineRule="auto"/>
        <w:ind w:left="1080"/>
        <w:contextualSpacing w:val="0"/>
        <w:rPr>
          <w:b/>
        </w:rPr>
      </w:pPr>
    </w:p>
    <w:p w14:paraId="2ECE7D0A" w14:textId="429FA8EC" w:rsidR="00411187" w:rsidRDefault="00411187" w:rsidP="00411187">
      <w:pPr>
        <w:pStyle w:val="ListParagraph"/>
        <w:spacing w:before="120" w:after="120" w:line="240" w:lineRule="auto"/>
        <w:ind w:left="1080"/>
        <w:contextualSpacing w:val="0"/>
        <w:rPr>
          <w:b/>
        </w:rPr>
      </w:pPr>
    </w:p>
    <w:p w14:paraId="022039BC" w14:textId="77777777" w:rsidR="00411187" w:rsidRDefault="00411187" w:rsidP="00411187">
      <w:pPr>
        <w:pStyle w:val="ListParagraph"/>
        <w:spacing w:before="120" w:after="120" w:line="240" w:lineRule="auto"/>
        <w:ind w:left="1080"/>
        <w:contextualSpacing w:val="0"/>
        <w:rPr>
          <w:b/>
        </w:rPr>
      </w:pPr>
    </w:p>
    <w:p w14:paraId="6185ACA8" w14:textId="4B99FBA2" w:rsidR="00744A1F" w:rsidRPr="00744A1F" w:rsidRDefault="00744A1F" w:rsidP="00744A1F">
      <w:pPr>
        <w:pStyle w:val="ListParagraph"/>
        <w:numPr>
          <w:ilvl w:val="0"/>
          <w:numId w:val="17"/>
        </w:numPr>
        <w:spacing w:before="120" w:after="120" w:line="240" w:lineRule="auto"/>
        <w:contextualSpacing w:val="0"/>
        <w:rPr>
          <w:b/>
        </w:rPr>
      </w:pPr>
      <w:r>
        <w:rPr>
          <w:b/>
        </w:rPr>
        <w:t xml:space="preserve">Review of Conservation Plan for New Kent County </w:t>
      </w:r>
      <w:r>
        <w:rPr>
          <w:rFonts w:ascii="Calibri-Bold" w:hAnsi="Calibri-Bold" w:cs="Calibri-Bold"/>
          <w:b/>
          <w:bCs/>
        </w:rPr>
        <w:t>Tax Parcel 25-5-15</w:t>
      </w:r>
      <w:r>
        <w:rPr>
          <w:bCs/>
        </w:rPr>
        <w:t xml:space="preserve"> (12 min) –</w:t>
      </w:r>
      <w:r w:rsidR="003F60A1">
        <w:rPr>
          <w:bCs/>
        </w:rPr>
        <w:t xml:space="preserve"> Landowner seeks approval for conversion of approximately 1 acre of forested land to horse pasture. This parcel contains lands identified by the New Kent County Chesapeake Bay Preservation Act ordinance as Resource Management Areas (RMA) and Resource Protection Area (RPA) and this Conservation Plan has been required by New Kent County for the purpose of compliance with said ordinance. </w:t>
      </w:r>
    </w:p>
    <w:p w14:paraId="3E0256CD" w14:textId="5C4435AC" w:rsidR="008F412A" w:rsidRPr="003F60A1" w:rsidRDefault="00744A1F" w:rsidP="003F60A1">
      <w:pPr>
        <w:pStyle w:val="ListParagraph"/>
        <w:numPr>
          <w:ilvl w:val="1"/>
          <w:numId w:val="17"/>
        </w:numPr>
        <w:spacing w:before="120" w:after="120" w:line="240" w:lineRule="auto"/>
        <w:contextualSpacing w:val="0"/>
        <w:rPr>
          <w:b/>
        </w:rPr>
      </w:pPr>
      <w:r>
        <w:rPr>
          <w:b/>
        </w:rPr>
        <w:t xml:space="preserve">Conservation Plan for </w:t>
      </w:r>
      <w:r w:rsidR="00411187">
        <w:rPr>
          <w:b/>
        </w:rPr>
        <w:t>New Kent</w:t>
      </w:r>
      <w:r>
        <w:rPr>
          <w:b/>
        </w:rPr>
        <w:t xml:space="preserve"> County Tax Parcel</w:t>
      </w:r>
      <w:r w:rsidRPr="001B58B6">
        <w:rPr>
          <w:b/>
        </w:rPr>
        <w:t xml:space="preserve"> </w:t>
      </w:r>
      <w:r>
        <w:rPr>
          <w:rFonts w:ascii="Calibri-Bold" w:hAnsi="Calibri-Bold" w:cs="Calibri-Bold"/>
          <w:b/>
          <w:bCs/>
        </w:rPr>
        <w:t>25-5-15</w:t>
      </w:r>
      <w:r>
        <w:rPr>
          <w:bCs/>
        </w:rPr>
        <w:t xml:space="preserve"> </w:t>
      </w:r>
      <w:r w:rsidRPr="00B003C6">
        <w:rPr>
          <w:b/>
        </w:rPr>
        <w:t>seeking recommendation for approval to the Board of Directors</w:t>
      </w:r>
    </w:p>
    <w:p w14:paraId="07A2B29A" w14:textId="77777777" w:rsidR="00411187" w:rsidRDefault="00411187" w:rsidP="00DD7433">
      <w:pPr>
        <w:spacing w:before="60" w:after="60" w:line="240" w:lineRule="auto"/>
        <w:rPr>
          <w:b/>
        </w:rPr>
      </w:pPr>
    </w:p>
    <w:p w14:paraId="6EEDDA27" w14:textId="55D280C4" w:rsidR="00DD7433" w:rsidRDefault="00264C14" w:rsidP="00DD7433">
      <w:pPr>
        <w:spacing w:before="60" w:after="60" w:line="240" w:lineRule="auto"/>
        <w:rPr>
          <w:bCs/>
        </w:rPr>
      </w:pPr>
      <w:r w:rsidRPr="00DF77B0">
        <w:rPr>
          <w:b/>
        </w:rPr>
        <w:t>Open comments</w:t>
      </w:r>
      <w:r w:rsidR="005E04F5">
        <w:rPr>
          <w:b/>
        </w:rPr>
        <w:t xml:space="preserve"> </w:t>
      </w:r>
      <w:r w:rsidR="005E04F5">
        <w:rPr>
          <w:bCs/>
        </w:rPr>
        <w:t>– (</w:t>
      </w:r>
      <w:r w:rsidR="00744A1F">
        <w:rPr>
          <w:bCs/>
        </w:rPr>
        <w:t>3</w:t>
      </w:r>
      <w:r w:rsidR="005E04F5">
        <w:rPr>
          <w:bCs/>
        </w:rPr>
        <w:t xml:space="preserve"> min)</w:t>
      </w:r>
    </w:p>
    <w:p w14:paraId="14DE19E3" w14:textId="77777777" w:rsidR="00DD7433" w:rsidRDefault="00DD7433" w:rsidP="00DD7433">
      <w:pPr>
        <w:spacing w:before="60" w:after="60" w:line="240" w:lineRule="auto"/>
        <w:rPr>
          <w:b/>
        </w:rPr>
      </w:pPr>
    </w:p>
    <w:p w14:paraId="16A384E5" w14:textId="35D704C0" w:rsidR="00510D8A" w:rsidRPr="00DD7433" w:rsidRDefault="008B2D89" w:rsidP="00DD7433">
      <w:pPr>
        <w:spacing w:before="60" w:after="60" w:line="240" w:lineRule="auto"/>
        <w:rPr>
          <w:bCs/>
        </w:rPr>
      </w:pPr>
      <w:r w:rsidRPr="00DF77B0">
        <w:rPr>
          <w:b/>
        </w:rPr>
        <w:t>Adjourn</w:t>
      </w:r>
    </w:p>
    <w:sectPr w:rsidR="00510D8A" w:rsidRPr="00DD7433" w:rsidSect="00DD7433">
      <w:pgSz w:w="12240" w:h="15840"/>
      <w:pgMar w:top="547"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32B0"/>
    <w:multiLevelType w:val="hybridMultilevel"/>
    <w:tmpl w:val="8E6EAF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1F000EB"/>
    <w:multiLevelType w:val="hybridMultilevel"/>
    <w:tmpl w:val="7D22215C"/>
    <w:lvl w:ilvl="0" w:tplc="81040F3A">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3A7EEC"/>
    <w:multiLevelType w:val="hybridMultilevel"/>
    <w:tmpl w:val="ED8A7230"/>
    <w:lvl w:ilvl="0" w:tplc="1C0076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967609"/>
    <w:multiLevelType w:val="hybridMultilevel"/>
    <w:tmpl w:val="F73451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821104"/>
    <w:multiLevelType w:val="hybridMultilevel"/>
    <w:tmpl w:val="F0E629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C285CB4"/>
    <w:multiLevelType w:val="hybridMultilevel"/>
    <w:tmpl w:val="732AB324"/>
    <w:lvl w:ilvl="0" w:tplc="EA4E3352">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F71810"/>
    <w:multiLevelType w:val="hybridMultilevel"/>
    <w:tmpl w:val="BD04E3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4807FE0"/>
    <w:multiLevelType w:val="hybridMultilevel"/>
    <w:tmpl w:val="383E2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B23E9"/>
    <w:multiLevelType w:val="hybridMultilevel"/>
    <w:tmpl w:val="91CCE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1377A8"/>
    <w:multiLevelType w:val="hybridMultilevel"/>
    <w:tmpl w:val="0F7C8AD8"/>
    <w:lvl w:ilvl="0" w:tplc="04090017">
      <w:start w:val="1"/>
      <w:numFmt w:val="lowerLetter"/>
      <w:lvlText w:val="%1)"/>
      <w:lvlJc w:val="left"/>
      <w:pPr>
        <w:ind w:left="1440" w:hanging="360"/>
      </w:pPr>
      <w:rPr>
        <w:b/>
      </w:rPr>
    </w:lvl>
    <w:lvl w:ilvl="1" w:tplc="04090013">
      <w:start w:val="1"/>
      <w:numFmt w:val="upp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2C4E5E8A"/>
    <w:multiLevelType w:val="hybridMultilevel"/>
    <w:tmpl w:val="B07E74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E357369"/>
    <w:multiLevelType w:val="hybridMultilevel"/>
    <w:tmpl w:val="349817D6"/>
    <w:lvl w:ilvl="0" w:tplc="42B45B68">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B33CB0"/>
    <w:multiLevelType w:val="hybridMultilevel"/>
    <w:tmpl w:val="9AC4F62A"/>
    <w:lvl w:ilvl="0" w:tplc="AD7AA1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97B6462"/>
    <w:multiLevelType w:val="hybridMultilevel"/>
    <w:tmpl w:val="159EA17E"/>
    <w:lvl w:ilvl="0" w:tplc="0409001B">
      <w:start w:val="1"/>
      <w:numFmt w:val="lowerRoman"/>
      <w:lvlText w:val="%1."/>
      <w:lvlJc w:val="right"/>
      <w:pPr>
        <w:ind w:left="1800" w:hanging="360"/>
      </w:p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4" w15:restartNumberingAfterBreak="0">
    <w:nsid w:val="3BBD061F"/>
    <w:multiLevelType w:val="hybridMultilevel"/>
    <w:tmpl w:val="AC9685D8"/>
    <w:lvl w:ilvl="0" w:tplc="D7EACF06">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090BD1"/>
    <w:multiLevelType w:val="hybridMultilevel"/>
    <w:tmpl w:val="3D64B6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1245330"/>
    <w:multiLevelType w:val="hybridMultilevel"/>
    <w:tmpl w:val="4AAC22D2"/>
    <w:lvl w:ilvl="0" w:tplc="193693EA">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AA62C0"/>
    <w:multiLevelType w:val="hybridMultilevel"/>
    <w:tmpl w:val="6554C980"/>
    <w:lvl w:ilvl="0" w:tplc="B596D956">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702E75"/>
    <w:multiLevelType w:val="hybridMultilevel"/>
    <w:tmpl w:val="E8DCF3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5D25E09"/>
    <w:multiLevelType w:val="hybridMultilevel"/>
    <w:tmpl w:val="F3940A12"/>
    <w:lvl w:ilvl="0" w:tplc="C7B041C4">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69D294C"/>
    <w:multiLevelType w:val="hybridMultilevel"/>
    <w:tmpl w:val="F806B588"/>
    <w:lvl w:ilvl="0" w:tplc="DB3C0E90">
      <w:start w:val="1"/>
      <w:numFmt w:val="decimal"/>
      <w:lvlText w:val="%1."/>
      <w:lvlJc w:val="left"/>
      <w:pPr>
        <w:ind w:left="1080" w:hanging="360"/>
      </w:pPr>
      <w:rPr>
        <w:rFonts w:hint="default"/>
      </w:rPr>
    </w:lvl>
    <w:lvl w:ilvl="1" w:tplc="9FD072B4">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B51316"/>
    <w:multiLevelType w:val="hybridMultilevel"/>
    <w:tmpl w:val="8F5C5C24"/>
    <w:lvl w:ilvl="0" w:tplc="AFDAE7D6">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889479A"/>
    <w:multiLevelType w:val="hybridMultilevel"/>
    <w:tmpl w:val="3392C4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8BE2FF8"/>
    <w:multiLevelType w:val="hybridMultilevel"/>
    <w:tmpl w:val="5D04D2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AC503C9"/>
    <w:multiLevelType w:val="hybridMultilevel"/>
    <w:tmpl w:val="F8BCEF56"/>
    <w:lvl w:ilvl="0" w:tplc="2E362AF2">
      <w:start w:val="9"/>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6241305E"/>
    <w:multiLevelType w:val="hybridMultilevel"/>
    <w:tmpl w:val="F8A46DE0"/>
    <w:lvl w:ilvl="0" w:tplc="B9D4A0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92D2068"/>
    <w:multiLevelType w:val="hybridMultilevel"/>
    <w:tmpl w:val="1034F910"/>
    <w:lvl w:ilvl="0" w:tplc="D76A9E00">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FD17997"/>
    <w:multiLevelType w:val="hybridMultilevel"/>
    <w:tmpl w:val="BF3AAE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0523BE5"/>
    <w:multiLevelType w:val="hybridMultilevel"/>
    <w:tmpl w:val="F87666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05D7677"/>
    <w:multiLevelType w:val="hybridMultilevel"/>
    <w:tmpl w:val="F2869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26"/>
  </w:num>
  <w:num w:numId="3">
    <w:abstractNumId w:val="1"/>
  </w:num>
  <w:num w:numId="4">
    <w:abstractNumId w:val="11"/>
  </w:num>
  <w:num w:numId="5">
    <w:abstractNumId w:val="21"/>
  </w:num>
  <w:num w:numId="6">
    <w:abstractNumId w:val="17"/>
  </w:num>
  <w:num w:numId="7">
    <w:abstractNumId w:val="16"/>
  </w:num>
  <w:num w:numId="8">
    <w:abstractNumId w:val="9"/>
  </w:num>
  <w:num w:numId="9">
    <w:abstractNumId w:val="13"/>
  </w:num>
  <w:num w:numId="10">
    <w:abstractNumId w:val="9"/>
  </w:num>
  <w:num w:numId="11">
    <w:abstractNumId w:val="14"/>
  </w:num>
  <w:num w:numId="12">
    <w:abstractNumId w:val="24"/>
  </w:num>
  <w:num w:numId="13">
    <w:abstractNumId w:val="20"/>
  </w:num>
  <w:num w:numId="14">
    <w:abstractNumId w:val="19"/>
  </w:num>
  <w:num w:numId="15">
    <w:abstractNumId w:val="12"/>
  </w:num>
  <w:num w:numId="16">
    <w:abstractNumId w:val="7"/>
  </w:num>
  <w:num w:numId="17">
    <w:abstractNumId w:val="5"/>
  </w:num>
  <w:num w:numId="18">
    <w:abstractNumId w:val="15"/>
  </w:num>
  <w:num w:numId="19">
    <w:abstractNumId w:val="4"/>
  </w:num>
  <w:num w:numId="20">
    <w:abstractNumId w:val="3"/>
  </w:num>
  <w:num w:numId="21">
    <w:abstractNumId w:val="6"/>
  </w:num>
  <w:num w:numId="22">
    <w:abstractNumId w:val="18"/>
  </w:num>
  <w:num w:numId="23">
    <w:abstractNumId w:val="10"/>
  </w:num>
  <w:num w:numId="24">
    <w:abstractNumId w:val="23"/>
  </w:num>
  <w:num w:numId="25">
    <w:abstractNumId w:val="28"/>
  </w:num>
  <w:num w:numId="26">
    <w:abstractNumId w:val="0"/>
  </w:num>
  <w:num w:numId="27">
    <w:abstractNumId w:val="27"/>
  </w:num>
  <w:num w:numId="28">
    <w:abstractNumId w:val="22"/>
  </w:num>
  <w:num w:numId="29">
    <w:abstractNumId w:val="25"/>
  </w:num>
  <w:num w:numId="30">
    <w:abstractNumId w:val="29"/>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D8A"/>
    <w:rsid w:val="00004D7F"/>
    <w:rsid w:val="000104A2"/>
    <w:rsid w:val="000200FB"/>
    <w:rsid w:val="000206A5"/>
    <w:rsid w:val="00047BCC"/>
    <w:rsid w:val="00052CE8"/>
    <w:rsid w:val="0005468E"/>
    <w:rsid w:val="00060B23"/>
    <w:rsid w:val="00073713"/>
    <w:rsid w:val="00075675"/>
    <w:rsid w:val="000800CA"/>
    <w:rsid w:val="00096CDD"/>
    <w:rsid w:val="000B3481"/>
    <w:rsid w:val="000B39CD"/>
    <w:rsid w:val="000D0078"/>
    <w:rsid w:val="000D0D9C"/>
    <w:rsid w:val="000E2A77"/>
    <w:rsid w:val="000E4416"/>
    <w:rsid w:val="00100B38"/>
    <w:rsid w:val="001019C9"/>
    <w:rsid w:val="00112F39"/>
    <w:rsid w:val="00125757"/>
    <w:rsid w:val="00145C09"/>
    <w:rsid w:val="00146D85"/>
    <w:rsid w:val="0016260E"/>
    <w:rsid w:val="0016337A"/>
    <w:rsid w:val="00164099"/>
    <w:rsid w:val="00164C46"/>
    <w:rsid w:val="00165F68"/>
    <w:rsid w:val="00166958"/>
    <w:rsid w:val="001767F9"/>
    <w:rsid w:val="001A710A"/>
    <w:rsid w:val="001B2565"/>
    <w:rsid w:val="001B4B8E"/>
    <w:rsid w:val="001B58B6"/>
    <w:rsid w:val="001F0B85"/>
    <w:rsid w:val="00205429"/>
    <w:rsid w:val="002114EB"/>
    <w:rsid w:val="0022064F"/>
    <w:rsid w:val="00246D12"/>
    <w:rsid w:val="002617EB"/>
    <w:rsid w:val="00264C14"/>
    <w:rsid w:val="0027594C"/>
    <w:rsid w:val="0028046A"/>
    <w:rsid w:val="002A4520"/>
    <w:rsid w:val="002B0700"/>
    <w:rsid w:val="002B39D5"/>
    <w:rsid w:val="002C26D8"/>
    <w:rsid w:val="002F0084"/>
    <w:rsid w:val="003133D8"/>
    <w:rsid w:val="00315191"/>
    <w:rsid w:val="0037013E"/>
    <w:rsid w:val="0037354A"/>
    <w:rsid w:val="003812E1"/>
    <w:rsid w:val="00383800"/>
    <w:rsid w:val="00391D4E"/>
    <w:rsid w:val="003A6FC6"/>
    <w:rsid w:val="003A7A3C"/>
    <w:rsid w:val="003B5DCB"/>
    <w:rsid w:val="003C3BDC"/>
    <w:rsid w:val="003D1E32"/>
    <w:rsid w:val="003F60A1"/>
    <w:rsid w:val="00405117"/>
    <w:rsid w:val="00411187"/>
    <w:rsid w:val="004226B1"/>
    <w:rsid w:val="00430215"/>
    <w:rsid w:val="00432DAC"/>
    <w:rsid w:val="004379CB"/>
    <w:rsid w:val="0045087C"/>
    <w:rsid w:val="00456083"/>
    <w:rsid w:val="0046454F"/>
    <w:rsid w:val="00476E65"/>
    <w:rsid w:val="00484B36"/>
    <w:rsid w:val="00495F2E"/>
    <w:rsid w:val="004A353B"/>
    <w:rsid w:val="004B0786"/>
    <w:rsid w:val="004B42E7"/>
    <w:rsid w:val="004B7EEE"/>
    <w:rsid w:val="00510D8A"/>
    <w:rsid w:val="0053151A"/>
    <w:rsid w:val="00536090"/>
    <w:rsid w:val="00537F1D"/>
    <w:rsid w:val="00563931"/>
    <w:rsid w:val="0056634A"/>
    <w:rsid w:val="005717DA"/>
    <w:rsid w:val="005843CD"/>
    <w:rsid w:val="005917C0"/>
    <w:rsid w:val="00591F07"/>
    <w:rsid w:val="005A0451"/>
    <w:rsid w:val="005A24E8"/>
    <w:rsid w:val="005B023D"/>
    <w:rsid w:val="005C1DB5"/>
    <w:rsid w:val="005E04F5"/>
    <w:rsid w:val="005F182A"/>
    <w:rsid w:val="005F41BA"/>
    <w:rsid w:val="00601FF9"/>
    <w:rsid w:val="0060441D"/>
    <w:rsid w:val="006218BA"/>
    <w:rsid w:val="00622A06"/>
    <w:rsid w:val="006415F5"/>
    <w:rsid w:val="00642004"/>
    <w:rsid w:val="00647071"/>
    <w:rsid w:val="006521BC"/>
    <w:rsid w:val="00654F3D"/>
    <w:rsid w:val="006601C5"/>
    <w:rsid w:val="00673A0A"/>
    <w:rsid w:val="00693534"/>
    <w:rsid w:val="00695599"/>
    <w:rsid w:val="006A5FCB"/>
    <w:rsid w:val="006C260B"/>
    <w:rsid w:val="00701EA8"/>
    <w:rsid w:val="00702915"/>
    <w:rsid w:val="00703C60"/>
    <w:rsid w:val="00706278"/>
    <w:rsid w:val="007170B2"/>
    <w:rsid w:val="00717F2F"/>
    <w:rsid w:val="0072626B"/>
    <w:rsid w:val="007271F8"/>
    <w:rsid w:val="00743A3F"/>
    <w:rsid w:val="00744A1F"/>
    <w:rsid w:val="0074658D"/>
    <w:rsid w:val="007669C4"/>
    <w:rsid w:val="00780144"/>
    <w:rsid w:val="007916D2"/>
    <w:rsid w:val="007A5AD9"/>
    <w:rsid w:val="007B3359"/>
    <w:rsid w:val="007C2F94"/>
    <w:rsid w:val="007C3579"/>
    <w:rsid w:val="007C3BF2"/>
    <w:rsid w:val="007C5F50"/>
    <w:rsid w:val="007D481B"/>
    <w:rsid w:val="00812BFB"/>
    <w:rsid w:val="008138F6"/>
    <w:rsid w:val="00815548"/>
    <w:rsid w:val="00847D24"/>
    <w:rsid w:val="008729D5"/>
    <w:rsid w:val="008753CD"/>
    <w:rsid w:val="00887823"/>
    <w:rsid w:val="00892362"/>
    <w:rsid w:val="0089794B"/>
    <w:rsid w:val="008A1F61"/>
    <w:rsid w:val="008B16C2"/>
    <w:rsid w:val="008B2D89"/>
    <w:rsid w:val="008B757A"/>
    <w:rsid w:val="008E561B"/>
    <w:rsid w:val="008F412A"/>
    <w:rsid w:val="008F5EAD"/>
    <w:rsid w:val="00906CE6"/>
    <w:rsid w:val="00921879"/>
    <w:rsid w:val="00923DAB"/>
    <w:rsid w:val="00926B0E"/>
    <w:rsid w:val="00935144"/>
    <w:rsid w:val="0093693D"/>
    <w:rsid w:val="009556C9"/>
    <w:rsid w:val="0095774A"/>
    <w:rsid w:val="00965BD3"/>
    <w:rsid w:val="0098181B"/>
    <w:rsid w:val="009822BD"/>
    <w:rsid w:val="009C0ABF"/>
    <w:rsid w:val="009D0B8F"/>
    <w:rsid w:val="009E1305"/>
    <w:rsid w:val="009F6387"/>
    <w:rsid w:val="009F78B9"/>
    <w:rsid w:val="00A053F0"/>
    <w:rsid w:val="00A34E60"/>
    <w:rsid w:val="00A4042F"/>
    <w:rsid w:val="00A4063B"/>
    <w:rsid w:val="00A43D58"/>
    <w:rsid w:val="00A468FD"/>
    <w:rsid w:val="00A47182"/>
    <w:rsid w:val="00A84826"/>
    <w:rsid w:val="00A86D50"/>
    <w:rsid w:val="00A8705B"/>
    <w:rsid w:val="00AB1149"/>
    <w:rsid w:val="00AB4621"/>
    <w:rsid w:val="00AF2EF7"/>
    <w:rsid w:val="00B003C6"/>
    <w:rsid w:val="00B07B01"/>
    <w:rsid w:val="00B130A5"/>
    <w:rsid w:val="00B228F8"/>
    <w:rsid w:val="00B30C2C"/>
    <w:rsid w:val="00B34493"/>
    <w:rsid w:val="00B5504B"/>
    <w:rsid w:val="00B614EA"/>
    <w:rsid w:val="00B73522"/>
    <w:rsid w:val="00B748F4"/>
    <w:rsid w:val="00B76E14"/>
    <w:rsid w:val="00B854A4"/>
    <w:rsid w:val="00BA19BA"/>
    <w:rsid w:val="00BA603F"/>
    <w:rsid w:val="00BA7041"/>
    <w:rsid w:val="00BA797C"/>
    <w:rsid w:val="00BB5100"/>
    <w:rsid w:val="00BC6C25"/>
    <w:rsid w:val="00BD128C"/>
    <w:rsid w:val="00BE6FFB"/>
    <w:rsid w:val="00BE7527"/>
    <w:rsid w:val="00BF0299"/>
    <w:rsid w:val="00BF3D87"/>
    <w:rsid w:val="00C03692"/>
    <w:rsid w:val="00C061BE"/>
    <w:rsid w:val="00C14E9F"/>
    <w:rsid w:val="00C21EF1"/>
    <w:rsid w:val="00C44CC1"/>
    <w:rsid w:val="00C45791"/>
    <w:rsid w:val="00C50FED"/>
    <w:rsid w:val="00C56DEB"/>
    <w:rsid w:val="00C604D0"/>
    <w:rsid w:val="00C7132B"/>
    <w:rsid w:val="00C761BA"/>
    <w:rsid w:val="00C9080A"/>
    <w:rsid w:val="00C969B7"/>
    <w:rsid w:val="00CA0B55"/>
    <w:rsid w:val="00CB6A6A"/>
    <w:rsid w:val="00CC50E0"/>
    <w:rsid w:val="00CD1CFF"/>
    <w:rsid w:val="00CD4704"/>
    <w:rsid w:val="00D00212"/>
    <w:rsid w:val="00D1247B"/>
    <w:rsid w:val="00D17E11"/>
    <w:rsid w:val="00D20B5A"/>
    <w:rsid w:val="00D20CD8"/>
    <w:rsid w:val="00D515C8"/>
    <w:rsid w:val="00D61BEB"/>
    <w:rsid w:val="00D64B81"/>
    <w:rsid w:val="00D711FD"/>
    <w:rsid w:val="00D8417C"/>
    <w:rsid w:val="00D867A2"/>
    <w:rsid w:val="00D953FA"/>
    <w:rsid w:val="00D97212"/>
    <w:rsid w:val="00D975D3"/>
    <w:rsid w:val="00DA3501"/>
    <w:rsid w:val="00DA78E9"/>
    <w:rsid w:val="00DB0F0D"/>
    <w:rsid w:val="00DD7433"/>
    <w:rsid w:val="00DE7E21"/>
    <w:rsid w:val="00DF2CA5"/>
    <w:rsid w:val="00DF4F17"/>
    <w:rsid w:val="00DF77B0"/>
    <w:rsid w:val="00E04B3F"/>
    <w:rsid w:val="00E2054C"/>
    <w:rsid w:val="00E35FC2"/>
    <w:rsid w:val="00E416F3"/>
    <w:rsid w:val="00E4756C"/>
    <w:rsid w:val="00E573D5"/>
    <w:rsid w:val="00E7766F"/>
    <w:rsid w:val="00E81565"/>
    <w:rsid w:val="00E95736"/>
    <w:rsid w:val="00EC3185"/>
    <w:rsid w:val="00ED44F4"/>
    <w:rsid w:val="00ED5BB5"/>
    <w:rsid w:val="00EE194B"/>
    <w:rsid w:val="00EE4253"/>
    <w:rsid w:val="00F00A0B"/>
    <w:rsid w:val="00F1188A"/>
    <w:rsid w:val="00F17456"/>
    <w:rsid w:val="00F17A94"/>
    <w:rsid w:val="00F21158"/>
    <w:rsid w:val="00F40BC8"/>
    <w:rsid w:val="00F66A3A"/>
    <w:rsid w:val="00F66FF1"/>
    <w:rsid w:val="00FB6835"/>
    <w:rsid w:val="00FD4A17"/>
    <w:rsid w:val="00FE20B1"/>
    <w:rsid w:val="00FF062A"/>
    <w:rsid w:val="00FF6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15601"/>
  <w15:chartTrackingRefBased/>
  <w15:docId w15:val="{77B75882-E892-4B23-8A0F-3673B9E4E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D8A"/>
    <w:pPr>
      <w:ind w:left="720"/>
      <w:contextualSpacing/>
    </w:pPr>
  </w:style>
  <w:style w:type="paragraph" w:styleId="BalloonText">
    <w:name w:val="Balloon Text"/>
    <w:basedOn w:val="Normal"/>
    <w:link w:val="BalloonTextChar"/>
    <w:uiPriority w:val="99"/>
    <w:semiHidden/>
    <w:unhideWhenUsed/>
    <w:rsid w:val="00D515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5C8"/>
    <w:rPr>
      <w:rFonts w:ascii="Segoe UI" w:hAnsi="Segoe UI" w:cs="Segoe UI"/>
      <w:sz w:val="18"/>
      <w:szCs w:val="18"/>
    </w:rPr>
  </w:style>
  <w:style w:type="table" w:styleId="TableGrid">
    <w:name w:val="Table Grid"/>
    <w:basedOn w:val="TableNormal"/>
    <w:uiPriority w:val="59"/>
    <w:rsid w:val="00955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809494">
      <w:bodyDiv w:val="1"/>
      <w:marLeft w:val="0"/>
      <w:marRight w:val="0"/>
      <w:marTop w:val="0"/>
      <w:marBottom w:val="0"/>
      <w:divBdr>
        <w:top w:val="none" w:sz="0" w:space="0" w:color="auto"/>
        <w:left w:val="none" w:sz="0" w:space="0" w:color="auto"/>
        <w:bottom w:val="none" w:sz="0" w:space="0" w:color="auto"/>
        <w:right w:val="none" w:sz="0" w:space="0" w:color="auto"/>
      </w:divBdr>
    </w:div>
    <w:div w:id="158695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F56A1-2B16-41A4-96BA-85B11F43A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Dunlap</dc:creator>
  <cp:keywords/>
  <dc:description/>
  <cp:lastModifiedBy>Tabea Zimmermann</cp:lastModifiedBy>
  <cp:revision>5</cp:revision>
  <cp:lastPrinted>2016-10-25T19:18:00Z</cp:lastPrinted>
  <dcterms:created xsi:type="dcterms:W3CDTF">2021-03-19T17:19:00Z</dcterms:created>
  <dcterms:modified xsi:type="dcterms:W3CDTF">2021-03-19T17:53:00Z</dcterms:modified>
</cp:coreProperties>
</file>